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E0FD" w14:textId="77777777" w:rsidR="00146EA0" w:rsidRPr="00BE1201" w:rsidRDefault="00146EA0" w:rsidP="00146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INFORMACINIŲ TECHNOLOGIJŲ SKYRIAUS VADOVAS</w:t>
      </w:r>
    </w:p>
    <w:p w14:paraId="64F30BB2" w14:textId="77777777" w:rsidR="00146EA0" w:rsidRPr="00BE1201" w:rsidRDefault="00146EA0" w:rsidP="00146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EVALDAS BAČIULIS</w:t>
      </w:r>
    </w:p>
    <w:p w14:paraId="5B1497EF" w14:textId="77777777" w:rsidR="00146EA0" w:rsidRPr="00BE1201" w:rsidRDefault="00146EA0" w:rsidP="00146EA0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176A5D44" w14:textId="77777777" w:rsidR="00146EA0" w:rsidRPr="00BE1201" w:rsidRDefault="00146EA0" w:rsidP="00146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01">
        <w:rPr>
          <w:rFonts w:ascii="Times New Roman" w:hAnsi="Times New Roman" w:cs="Times New Roman"/>
          <w:sz w:val="24"/>
          <w:szCs w:val="24"/>
        </w:rPr>
        <w:t xml:space="preserve">VšĮ Lietuvos sveikatos mokslų universiteto </w:t>
      </w:r>
    </w:p>
    <w:p w14:paraId="6688B100" w14:textId="77777777" w:rsidR="00146EA0" w:rsidRPr="00BE1201" w:rsidRDefault="00146EA0" w:rsidP="00146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01">
        <w:rPr>
          <w:rFonts w:ascii="Times New Roman" w:hAnsi="Times New Roman" w:cs="Times New Roman"/>
          <w:sz w:val="24"/>
          <w:szCs w:val="24"/>
        </w:rPr>
        <w:t>Kauno ligoninės</w:t>
      </w:r>
    </w:p>
    <w:p w14:paraId="24FB28CA" w14:textId="77777777" w:rsidR="00146EA0" w:rsidRPr="00BE1201" w:rsidRDefault="00146EA0" w:rsidP="00146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01">
        <w:rPr>
          <w:rFonts w:ascii="Times New Roman" w:hAnsi="Times New Roman" w:cs="Times New Roman"/>
          <w:sz w:val="24"/>
          <w:szCs w:val="24"/>
        </w:rPr>
        <w:t>Generaliniam direktoriui Albinui Naudžiūnui</w:t>
      </w:r>
    </w:p>
    <w:p w14:paraId="0DA3C350" w14:textId="2B9FB805" w:rsidR="00571DDB" w:rsidRDefault="00571DDB" w:rsidP="00571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63582E" w14:textId="77777777" w:rsidR="00146EA0" w:rsidRPr="0063104E" w:rsidRDefault="00146EA0" w:rsidP="00571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D5CA08" w14:textId="42E88474" w:rsidR="00571DDB" w:rsidRPr="0063104E" w:rsidRDefault="00E221CE" w:rsidP="00571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PAGRINDIMAS </w:t>
      </w:r>
      <w:r w:rsidR="00571DDB" w:rsidRPr="0063104E">
        <w:rPr>
          <w:rFonts w:ascii="Times New Roman" w:hAnsi="Times New Roman"/>
          <w:b/>
          <w:sz w:val="24"/>
          <w:szCs w:val="24"/>
        </w:rPr>
        <w:t xml:space="preserve">DĖL </w:t>
      </w:r>
      <w:r w:rsidR="00AC7E05" w:rsidRPr="00AC7E05">
        <w:rPr>
          <w:rFonts w:ascii="Times New Roman" w:hAnsi="Times New Roman"/>
          <w:b/>
          <w:sz w:val="24"/>
          <w:szCs w:val="24"/>
        </w:rPr>
        <w:t>PIRKIMO NEATLIKIMO NAUDOJANTIS CENTRINĖS PERKANČIOSIOS ORGANIZACIJOS PASLAUGOMIS</w:t>
      </w:r>
    </w:p>
    <w:p w14:paraId="7FE4E183" w14:textId="77777777" w:rsidR="0097309E" w:rsidRDefault="0097309E" w:rsidP="00571DD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2B45592" w14:textId="708C1CB9" w:rsidR="00571DDB" w:rsidRPr="0063104E" w:rsidRDefault="00571DDB" w:rsidP="00571DD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3104E">
        <w:rPr>
          <w:rFonts w:ascii="Times New Roman" w:hAnsi="Times New Roman"/>
          <w:sz w:val="24"/>
          <w:szCs w:val="24"/>
          <w:u w:val="single"/>
        </w:rPr>
        <w:t>2022-</w:t>
      </w:r>
      <w:r w:rsidR="0079096D">
        <w:rPr>
          <w:rFonts w:ascii="Times New Roman" w:hAnsi="Times New Roman"/>
          <w:sz w:val="24"/>
          <w:szCs w:val="24"/>
          <w:u w:val="single"/>
        </w:rPr>
        <w:t>1</w:t>
      </w:r>
      <w:r w:rsidR="00F3016A">
        <w:rPr>
          <w:rFonts w:ascii="Times New Roman" w:hAnsi="Times New Roman"/>
          <w:sz w:val="24"/>
          <w:szCs w:val="24"/>
          <w:u w:val="single"/>
        </w:rPr>
        <w:t>2</w:t>
      </w:r>
      <w:r w:rsidRPr="0063104E">
        <w:rPr>
          <w:rFonts w:ascii="Times New Roman" w:hAnsi="Times New Roman"/>
          <w:sz w:val="24"/>
          <w:szCs w:val="24"/>
          <w:u w:val="single"/>
        </w:rPr>
        <w:t>-</w:t>
      </w:r>
      <w:r w:rsidR="0079096D">
        <w:rPr>
          <w:rFonts w:ascii="Times New Roman" w:hAnsi="Times New Roman"/>
          <w:sz w:val="24"/>
          <w:szCs w:val="24"/>
          <w:u w:val="single"/>
        </w:rPr>
        <w:t>1</w:t>
      </w:r>
      <w:r w:rsidR="00F3016A">
        <w:rPr>
          <w:rFonts w:ascii="Times New Roman" w:hAnsi="Times New Roman"/>
          <w:sz w:val="24"/>
          <w:szCs w:val="24"/>
          <w:u w:val="single"/>
        </w:rPr>
        <w:t>4</w:t>
      </w:r>
    </w:p>
    <w:p w14:paraId="0A588894" w14:textId="77777777" w:rsidR="00571DDB" w:rsidRPr="0063104E" w:rsidRDefault="00571DDB" w:rsidP="00571D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104E">
        <w:rPr>
          <w:rFonts w:ascii="Times New Roman" w:hAnsi="Times New Roman"/>
          <w:sz w:val="24"/>
          <w:szCs w:val="24"/>
        </w:rPr>
        <w:t>Kaunas</w:t>
      </w:r>
    </w:p>
    <w:p w14:paraId="5FC6B293" w14:textId="77777777" w:rsidR="00571DDB" w:rsidRDefault="00571DDB" w:rsidP="00571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EF75E" w14:textId="3C9604D7" w:rsidR="009F538E" w:rsidRDefault="009F538E" w:rsidP="009F5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1201">
        <w:rPr>
          <w:rFonts w:ascii="Times New Roman" w:hAnsi="Times New Roman" w:cs="Times New Roman"/>
          <w:sz w:val="24"/>
          <w:szCs w:val="24"/>
        </w:rPr>
        <w:t>Viešosios įstaigos Lietuvos sveikatos mokslų universiteto Kauno ligoninės viešųjų pirkimų plane 2022 m. patvirtint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E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poreikio </w:t>
      </w:r>
      <w:r w:rsidRPr="00BE1201">
        <w:rPr>
          <w:rFonts w:ascii="Times New Roman" w:hAnsi="Times New Roman" w:cs="Times New Roman"/>
          <w:sz w:val="24"/>
          <w:szCs w:val="24"/>
        </w:rPr>
        <w:t>paraišk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E1201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5E147BDB" w14:textId="77777777" w:rsidR="009F538E" w:rsidRPr="00BE1201" w:rsidRDefault="009F538E" w:rsidP="009F5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862"/>
        <w:gridCol w:w="1870"/>
        <w:gridCol w:w="968"/>
        <w:gridCol w:w="779"/>
        <w:gridCol w:w="1066"/>
        <w:gridCol w:w="756"/>
        <w:gridCol w:w="1066"/>
        <w:gridCol w:w="1178"/>
        <w:gridCol w:w="1345"/>
      </w:tblGrid>
      <w:tr w:rsidR="009F538E" w:rsidRPr="00BE1201" w14:paraId="424B7007" w14:textId="77777777" w:rsidTr="003E479F">
        <w:trPr>
          <w:trHeight w:val="780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6EED" w14:textId="77777777" w:rsidR="009F538E" w:rsidRPr="00BE1201" w:rsidRDefault="009F538E" w:rsidP="003E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E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Pirkimo</w:t>
            </w:r>
            <w:r w:rsidRPr="00BE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Nr.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C694C" w14:textId="77777777" w:rsidR="009F538E" w:rsidRPr="00BE1201" w:rsidRDefault="009F538E" w:rsidP="003E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E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Prietaisas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02B01" w14:textId="77777777" w:rsidR="009F538E" w:rsidRPr="00BE1201" w:rsidRDefault="009F538E" w:rsidP="003E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E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Mat. vnt.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E8727" w14:textId="77777777" w:rsidR="009F538E" w:rsidRPr="00BE1201" w:rsidRDefault="009F538E" w:rsidP="003E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E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3A914" w14:textId="77777777" w:rsidR="009F538E" w:rsidRPr="00BE1201" w:rsidRDefault="009F538E" w:rsidP="003E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E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Eur,</w:t>
            </w:r>
            <w:r w:rsidRPr="00BE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be PVM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A40CB" w14:textId="77777777" w:rsidR="009F538E" w:rsidRPr="00BE1201" w:rsidRDefault="009F538E" w:rsidP="003E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E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PVM</w:t>
            </w:r>
            <w:r w:rsidRPr="00BE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dydis, </w:t>
            </w:r>
            <w:r w:rsidRPr="00BE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proc.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82D1" w14:textId="77777777" w:rsidR="009F538E" w:rsidRPr="00BE1201" w:rsidRDefault="009F538E" w:rsidP="003E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E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Eur, </w:t>
            </w:r>
            <w:r w:rsidRPr="00BE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su PVM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B41F2" w14:textId="77777777" w:rsidR="009F538E" w:rsidRPr="00BE1201" w:rsidRDefault="009F538E" w:rsidP="003E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E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Iniciatorius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0DDFB2" w14:textId="77777777" w:rsidR="009F538E" w:rsidRPr="00BE1201" w:rsidRDefault="009F538E" w:rsidP="003E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E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Skyrius</w:t>
            </w:r>
          </w:p>
        </w:tc>
      </w:tr>
      <w:tr w:rsidR="009F538E" w:rsidRPr="00BE1201" w14:paraId="0C89EDD0" w14:textId="77777777" w:rsidTr="003E479F">
        <w:trPr>
          <w:trHeight w:val="531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59781" w14:textId="62406A44" w:rsidR="009F538E" w:rsidRPr="00BE1201" w:rsidRDefault="00DC6B2C" w:rsidP="003E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8034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21D55" w14:textId="7BD21693" w:rsidR="009F538E" w:rsidRPr="00BE1201" w:rsidRDefault="00B23786" w:rsidP="003E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Fiksuoto</w:t>
            </w:r>
            <w:r w:rsidR="008C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ryšio telefonijos</w:t>
            </w:r>
            <w:r w:rsidR="007C4FA7" w:rsidRPr="007C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 virtualios telefono stotelės</w:t>
            </w:r>
            <w:r w:rsidR="008C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ir skambučių centro paslaugos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C2E2E" w14:textId="77777777" w:rsidR="009F538E" w:rsidRPr="00BE1201" w:rsidRDefault="009F538E" w:rsidP="003E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E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kompl.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46E8E" w14:textId="77777777" w:rsidR="009F538E" w:rsidRPr="00BE1201" w:rsidRDefault="009F538E" w:rsidP="003E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E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213E" w14:textId="28EDE9DB" w:rsidR="009F538E" w:rsidRPr="00BE1201" w:rsidRDefault="005D69B1" w:rsidP="003E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DC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0000</w:t>
            </w:r>
            <w:r w:rsidR="009F538E" w:rsidRPr="00BE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</w:t>
            </w:r>
            <w:r w:rsidR="009F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21154" w14:textId="77777777" w:rsidR="009F538E" w:rsidRPr="00BE1201" w:rsidRDefault="009F538E" w:rsidP="003E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E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F9A22" w14:textId="6052C495" w:rsidR="009F538E" w:rsidRPr="00BE1201" w:rsidRDefault="00F9245F" w:rsidP="003E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9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133100</w:t>
            </w:r>
            <w:r w:rsidR="005D6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8E34A" w14:textId="77777777" w:rsidR="009F538E" w:rsidRPr="00BE1201" w:rsidRDefault="009F538E" w:rsidP="003E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Evaldas Bačiulis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047F07" w14:textId="77777777" w:rsidR="009F538E" w:rsidRPr="00BE1201" w:rsidRDefault="009F538E" w:rsidP="003E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Informacinių technologijų</w:t>
            </w:r>
          </w:p>
        </w:tc>
      </w:tr>
    </w:tbl>
    <w:p w14:paraId="2274F5DE" w14:textId="67AD2AB8" w:rsidR="009F538E" w:rsidRDefault="009F538E" w:rsidP="009F5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ACEF428" w14:textId="4986CC68" w:rsidR="00E43880" w:rsidRPr="00E43880" w:rsidRDefault="00E43880" w:rsidP="00571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880">
        <w:rPr>
          <w:rFonts w:ascii="Times New Roman" w:hAnsi="Times New Roman" w:cs="Times New Roman"/>
          <w:sz w:val="24"/>
          <w:szCs w:val="24"/>
        </w:rPr>
        <w:t xml:space="preserve">Informuoju, jog planuojama įsigyti </w:t>
      </w:r>
      <w:r w:rsidR="00CB7695" w:rsidRPr="00CB7695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0B1016" w:rsidRPr="00CB7695">
        <w:rPr>
          <w:rFonts w:ascii="Times New Roman" w:hAnsi="Times New Roman" w:cs="Times New Roman"/>
          <w:b/>
          <w:bCs/>
          <w:sz w:val="24"/>
          <w:szCs w:val="24"/>
        </w:rPr>
        <w:t>iksuoto</w:t>
      </w:r>
      <w:r w:rsidR="00F3016A">
        <w:rPr>
          <w:rFonts w:ascii="Times New Roman" w:hAnsi="Times New Roman" w:cs="Times New Roman"/>
          <w:b/>
          <w:bCs/>
          <w:sz w:val="24"/>
          <w:szCs w:val="24"/>
        </w:rPr>
        <w:t>jo</w:t>
      </w:r>
      <w:r w:rsidR="00942220" w:rsidRPr="00CB76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1016" w:rsidRPr="00CB7695">
        <w:rPr>
          <w:rFonts w:ascii="Times New Roman" w:hAnsi="Times New Roman" w:cs="Times New Roman"/>
          <w:b/>
          <w:bCs/>
          <w:sz w:val="24"/>
          <w:szCs w:val="24"/>
        </w:rPr>
        <w:t xml:space="preserve">ryšio </w:t>
      </w:r>
      <w:r w:rsidR="005B5143" w:rsidRPr="00CB7695">
        <w:rPr>
          <w:rFonts w:ascii="Times New Roman" w:hAnsi="Times New Roman" w:cs="Times New Roman"/>
          <w:b/>
          <w:bCs/>
          <w:sz w:val="24"/>
          <w:szCs w:val="24"/>
        </w:rPr>
        <w:t>telefonijos</w:t>
      </w:r>
      <w:r w:rsidR="003F14E1" w:rsidRPr="003F14E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F14E1" w:rsidRPr="003F14E1">
        <w:rPr>
          <w:rFonts w:ascii="Times New Roman" w:hAnsi="Times New Roman" w:cs="Times New Roman"/>
          <w:b/>
          <w:bCs/>
          <w:sz w:val="24"/>
          <w:szCs w:val="24"/>
        </w:rPr>
        <w:t>virtualios telefono stotelės</w:t>
      </w:r>
      <w:r w:rsidR="005B5143" w:rsidRPr="00CB7695">
        <w:rPr>
          <w:rFonts w:ascii="Times New Roman" w:hAnsi="Times New Roman" w:cs="Times New Roman"/>
          <w:b/>
          <w:bCs/>
          <w:sz w:val="24"/>
          <w:szCs w:val="24"/>
        </w:rPr>
        <w:t xml:space="preserve"> ir skambučių centro </w:t>
      </w:r>
      <w:r w:rsidR="000B1016" w:rsidRPr="00CB7695">
        <w:rPr>
          <w:rFonts w:ascii="Times New Roman" w:hAnsi="Times New Roman" w:cs="Times New Roman"/>
          <w:b/>
          <w:bCs/>
          <w:sz w:val="24"/>
          <w:szCs w:val="24"/>
        </w:rPr>
        <w:t>paslaugas</w:t>
      </w:r>
      <w:r w:rsidRPr="00E43880">
        <w:rPr>
          <w:rFonts w:ascii="Times New Roman" w:hAnsi="Times New Roman" w:cs="Times New Roman"/>
          <w:sz w:val="24"/>
          <w:szCs w:val="24"/>
        </w:rPr>
        <w:t>.</w:t>
      </w:r>
    </w:p>
    <w:p w14:paraId="507993AC" w14:textId="474B21AA" w:rsidR="000B1016" w:rsidRDefault="00E43880" w:rsidP="00571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880">
        <w:rPr>
          <w:rFonts w:ascii="Times New Roman" w:hAnsi="Times New Roman" w:cs="Times New Roman"/>
          <w:sz w:val="24"/>
          <w:szCs w:val="24"/>
        </w:rPr>
        <w:t xml:space="preserve">Atsižvelgiant į tai, </w:t>
      </w:r>
      <w:r w:rsidR="000B1016">
        <w:rPr>
          <w:rFonts w:ascii="Times New Roman" w:hAnsi="Times New Roman" w:cs="Times New Roman"/>
          <w:sz w:val="24"/>
          <w:szCs w:val="24"/>
        </w:rPr>
        <w:t>jog</w:t>
      </w:r>
      <w:r w:rsidRPr="00E43880">
        <w:rPr>
          <w:rFonts w:ascii="Times New Roman" w:hAnsi="Times New Roman" w:cs="Times New Roman"/>
          <w:sz w:val="24"/>
          <w:szCs w:val="24"/>
        </w:rPr>
        <w:t xml:space="preserve"> Lietuvos Respublikos viešųjų pirkimų įstatymo 82 str. 2 d. įtvirtinta, kad „(...) Perkančiosios organizacijos privalo motyvuoti savo sprendimą neatlikti pirkimo naudojantis centrinės perkančiosios organizacijos paslaugomis, tai patvirtinantį dokumentą paskelbti pirkėjo profilyje ir jį saugoti kartu su</w:t>
      </w:r>
      <w:r w:rsidR="00005E7D">
        <w:rPr>
          <w:rFonts w:ascii="Times New Roman" w:hAnsi="Times New Roman" w:cs="Times New Roman"/>
          <w:sz w:val="24"/>
          <w:szCs w:val="24"/>
        </w:rPr>
        <w:t xml:space="preserve"> </w:t>
      </w:r>
      <w:r w:rsidRPr="00E43880">
        <w:rPr>
          <w:rFonts w:ascii="Times New Roman" w:hAnsi="Times New Roman" w:cs="Times New Roman"/>
          <w:sz w:val="24"/>
          <w:szCs w:val="24"/>
        </w:rPr>
        <w:t>kitais pirkimo dokumentais šio įstatymo 97 str. nustatyta tvarka“, pranešu, kad CPO kataloge siūlom</w:t>
      </w:r>
      <w:r w:rsidR="000B1016">
        <w:rPr>
          <w:rFonts w:ascii="Times New Roman" w:hAnsi="Times New Roman" w:cs="Times New Roman"/>
          <w:sz w:val="24"/>
          <w:szCs w:val="24"/>
        </w:rPr>
        <w:t>o</w:t>
      </w:r>
      <w:r w:rsidRPr="00E43880">
        <w:rPr>
          <w:rFonts w:ascii="Times New Roman" w:hAnsi="Times New Roman" w:cs="Times New Roman"/>
          <w:sz w:val="24"/>
          <w:szCs w:val="24"/>
        </w:rPr>
        <w:t xml:space="preserve"> </w:t>
      </w:r>
      <w:r w:rsidR="000B1016">
        <w:rPr>
          <w:rFonts w:ascii="Times New Roman" w:hAnsi="Times New Roman" w:cs="Times New Roman"/>
          <w:sz w:val="24"/>
          <w:szCs w:val="24"/>
        </w:rPr>
        <w:t>fiksuoto telefoninio ryšio techninė specifikacija neati</w:t>
      </w:r>
      <w:r w:rsidRPr="00E43880">
        <w:rPr>
          <w:rFonts w:ascii="Times New Roman" w:hAnsi="Times New Roman" w:cs="Times New Roman"/>
          <w:sz w:val="24"/>
          <w:szCs w:val="24"/>
        </w:rPr>
        <w:t xml:space="preserve">tinka VšĮ </w:t>
      </w:r>
      <w:r w:rsidR="00250B16">
        <w:rPr>
          <w:rFonts w:ascii="Times New Roman" w:hAnsi="Times New Roman" w:cs="Times New Roman"/>
          <w:sz w:val="24"/>
          <w:szCs w:val="24"/>
        </w:rPr>
        <w:t>Lietuvos sveikatos mokslų universiteto</w:t>
      </w:r>
      <w:r w:rsidRPr="00E43880">
        <w:rPr>
          <w:rFonts w:ascii="Times New Roman" w:hAnsi="Times New Roman" w:cs="Times New Roman"/>
          <w:sz w:val="24"/>
          <w:szCs w:val="24"/>
        </w:rPr>
        <w:t xml:space="preserve"> Kauno ligoninės </w:t>
      </w:r>
      <w:r w:rsidR="007E3F7A">
        <w:rPr>
          <w:rFonts w:ascii="Times New Roman" w:hAnsi="Times New Roman" w:cs="Times New Roman"/>
          <w:sz w:val="24"/>
          <w:szCs w:val="24"/>
        </w:rPr>
        <w:t xml:space="preserve">(toliau - LSMU KL) </w:t>
      </w:r>
      <w:r w:rsidR="000B1016">
        <w:rPr>
          <w:rFonts w:ascii="Times New Roman" w:hAnsi="Times New Roman" w:cs="Times New Roman"/>
          <w:sz w:val="24"/>
          <w:szCs w:val="24"/>
        </w:rPr>
        <w:t xml:space="preserve">planuojamam įsigyti </w:t>
      </w:r>
      <w:r w:rsidRPr="00E43880">
        <w:rPr>
          <w:rFonts w:ascii="Times New Roman" w:hAnsi="Times New Roman" w:cs="Times New Roman"/>
          <w:sz w:val="24"/>
          <w:szCs w:val="24"/>
        </w:rPr>
        <w:t>pirkimo objektui keliamų techninių reikalavimų</w:t>
      </w:r>
      <w:r w:rsidR="000B1016">
        <w:rPr>
          <w:rFonts w:ascii="Times New Roman" w:hAnsi="Times New Roman" w:cs="Times New Roman"/>
          <w:sz w:val="24"/>
          <w:szCs w:val="24"/>
        </w:rPr>
        <w:t>, kadangi:</w:t>
      </w:r>
    </w:p>
    <w:p w14:paraId="632311F6" w14:textId="296E7F15" w:rsidR="000B1016" w:rsidRDefault="007E3F7A" w:rsidP="00571DDB">
      <w:pPr>
        <w:pStyle w:val="ListParagraph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9660992"/>
      <w:r>
        <w:rPr>
          <w:rFonts w:ascii="Times New Roman" w:hAnsi="Times New Roman" w:cs="Times New Roman"/>
          <w:sz w:val="24"/>
          <w:szCs w:val="24"/>
        </w:rPr>
        <w:t>L</w:t>
      </w:r>
      <w:r w:rsidR="00CC447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MU KL</w:t>
      </w:r>
      <w:r w:rsidR="000B1016" w:rsidRPr="000B1016">
        <w:rPr>
          <w:rFonts w:ascii="Times New Roman" w:hAnsi="Times New Roman" w:cs="Times New Roman"/>
          <w:sz w:val="24"/>
          <w:szCs w:val="24"/>
        </w:rPr>
        <w:t xml:space="preserve"> naudoja skirtingą vidinę įrangą </w:t>
      </w:r>
      <w:r w:rsidR="00CB7695">
        <w:rPr>
          <w:rFonts w:ascii="Times New Roman" w:hAnsi="Times New Roman" w:cs="Times New Roman"/>
          <w:sz w:val="24"/>
          <w:szCs w:val="24"/>
        </w:rPr>
        <w:t>(</w:t>
      </w:r>
      <w:r w:rsidR="00053485">
        <w:rPr>
          <w:rFonts w:ascii="Times New Roman" w:hAnsi="Times New Roman" w:cs="Times New Roman"/>
          <w:sz w:val="24"/>
          <w:szCs w:val="24"/>
        </w:rPr>
        <w:t xml:space="preserve">nuosavybes teise priklausančias </w:t>
      </w:r>
      <w:r w:rsidR="00CB7695">
        <w:rPr>
          <w:rFonts w:ascii="Times New Roman" w:hAnsi="Times New Roman" w:cs="Times New Roman"/>
          <w:sz w:val="24"/>
          <w:szCs w:val="24"/>
        </w:rPr>
        <w:t xml:space="preserve">PBX stoteles, telefonų aparatus, ryšių tinklus) padaliniuose, kurią, siekiant </w:t>
      </w:r>
      <w:r w:rsidR="003E630A">
        <w:rPr>
          <w:rFonts w:ascii="Times New Roman" w:hAnsi="Times New Roman" w:cs="Times New Roman"/>
          <w:sz w:val="24"/>
          <w:szCs w:val="24"/>
        </w:rPr>
        <w:t>mažinti išlaidas</w:t>
      </w:r>
      <w:r w:rsidR="00CB7695">
        <w:rPr>
          <w:rFonts w:ascii="Times New Roman" w:hAnsi="Times New Roman" w:cs="Times New Roman"/>
          <w:sz w:val="24"/>
          <w:szCs w:val="24"/>
        </w:rPr>
        <w:t>, pagal galimybes ketinama tęsti naudoti – pritaikyti</w:t>
      </w:r>
      <w:r w:rsidR="000B1016">
        <w:rPr>
          <w:rFonts w:ascii="Times New Roman" w:hAnsi="Times New Roman" w:cs="Times New Roman"/>
          <w:sz w:val="24"/>
          <w:szCs w:val="24"/>
        </w:rPr>
        <w:t>;</w:t>
      </w:r>
    </w:p>
    <w:p w14:paraId="64DBD10C" w14:textId="07AA29C4" w:rsidR="001270B1" w:rsidRDefault="001270B1" w:rsidP="00571DDB">
      <w:pPr>
        <w:pStyle w:val="ListParagraph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LSMU KL yra </w:t>
      </w:r>
      <w:r w:rsidR="00864310">
        <w:rPr>
          <w:rFonts w:ascii="Times New Roman" w:hAnsi="Times New Roman" w:cs="Times New Roman"/>
          <w:sz w:val="24"/>
          <w:szCs w:val="24"/>
        </w:rPr>
        <w:t xml:space="preserve">Saugiojo valstybinio duomenų perdavimo tinklo naudotoja, todėl </w:t>
      </w:r>
      <w:r w:rsidR="00CD5BD4">
        <w:rPr>
          <w:rFonts w:ascii="Times New Roman" w:hAnsi="Times New Roman" w:cs="Times New Roman"/>
          <w:sz w:val="24"/>
          <w:szCs w:val="24"/>
        </w:rPr>
        <w:t xml:space="preserve">keliami papildomi reikalavimai ryšių tinklo naudojimo, kurie turi būti </w:t>
      </w:r>
      <w:r w:rsidR="003607F1">
        <w:rPr>
          <w:rFonts w:ascii="Times New Roman" w:hAnsi="Times New Roman" w:cs="Times New Roman"/>
          <w:sz w:val="24"/>
          <w:szCs w:val="24"/>
        </w:rPr>
        <w:t xml:space="preserve">užtikrinti diegiant </w:t>
      </w:r>
      <w:r w:rsidR="00B136D8">
        <w:rPr>
          <w:rFonts w:ascii="Times New Roman" w:hAnsi="Times New Roman" w:cs="Times New Roman"/>
          <w:sz w:val="24"/>
          <w:szCs w:val="24"/>
        </w:rPr>
        <w:t xml:space="preserve">ir naudojant </w:t>
      </w:r>
      <w:r w:rsidR="003607F1">
        <w:rPr>
          <w:rFonts w:ascii="Times New Roman" w:hAnsi="Times New Roman" w:cs="Times New Roman"/>
          <w:sz w:val="24"/>
          <w:szCs w:val="24"/>
        </w:rPr>
        <w:t xml:space="preserve">virtualios telefonų stotelės bei skambučių centro </w:t>
      </w:r>
      <w:r w:rsidR="00B136D8">
        <w:rPr>
          <w:rFonts w:ascii="Times New Roman" w:hAnsi="Times New Roman" w:cs="Times New Roman"/>
          <w:sz w:val="24"/>
          <w:szCs w:val="24"/>
        </w:rPr>
        <w:t>paslaugas;</w:t>
      </w:r>
    </w:p>
    <w:p w14:paraId="49B95084" w14:textId="579406F5" w:rsidR="000B1016" w:rsidRDefault="007E3F7A" w:rsidP="00571DDB">
      <w:pPr>
        <w:pStyle w:val="ListParagraph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LSMU KL</w:t>
      </w:r>
      <w:r w:rsidR="005A2F03" w:rsidRPr="000B1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nuotoliniam pacientų aptarnavimui </w:t>
      </w:r>
      <w:r w:rsidR="005A2F03" w:rsidRPr="000B1016">
        <w:rPr>
          <w:rFonts w:ascii="Times New Roman" w:hAnsi="Times New Roman" w:cs="Times New Roman"/>
          <w:sz w:val="24"/>
          <w:szCs w:val="24"/>
        </w:rPr>
        <w:t xml:space="preserve">yra būtinas itin patikimas, nenutrūkstamas telefonijos ryšys </w:t>
      </w:r>
      <w:r w:rsidR="005A2F03">
        <w:rPr>
          <w:rFonts w:ascii="Times New Roman" w:hAnsi="Times New Roman" w:cs="Times New Roman"/>
          <w:sz w:val="24"/>
          <w:szCs w:val="24"/>
        </w:rPr>
        <w:t xml:space="preserve">todėl būtina </w:t>
      </w:r>
      <w:r w:rsidR="00D14497">
        <w:rPr>
          <w:rFonts w:ascii="Times New Roman" w:hAnsi="Times New Roman" w:cs="Times New Roman"/>
          <w:sz w:val="24"/>
          <w:szCs w:val="24"/>
        </w:rPr>
        <w:t xml:space="preserve">griežta kontrolė ir paslaugų </w:t>
      </w:r>
      <w:r w:rsidR="000B1016" w:rsidRPr="000B1016">
        <w:rPr>
          <w:rFonts w:ascii="Times New Roman" w:hAnsi="Times New Roman" w:cs="Times New Roman"/>
          <w:sz w:val="24"/>
          <w:szCs w:val="24"/>
        </w:rPr>
        <w:t xml:space="preserve">perjungimo trukmė, </w:t>
      </w:r>
      <w:proofErr w:type="spellStart"/>
      <w:r w:rsidR="000B1016" w:rsidRPr="000B1016">
        <w:rPr>
          <w:rFonts w:ascii="Times New Roman" w:hAnsi="Times New Roman" w:cs="Times New Roman"/>
          <w:sz w:val="24"/>
          <w:szCs w:val="24"/>
        </w:rPr>
        <w:t>t.y</w:t>
      </w:r>
      <w:proofErr w:type="spellEnd"/>
      <w:r w:rsidR="000B1016" w:rsidRPr="000B1016">
        <w:rPr>
          <w:rFonts w:ascii="Times New Roman" w:hAnsi="Times New Roman" w:cs="Times New Roman"/>
          <w:sz w:val="24"/>
          <w:szCs w:val="24"/>
        </w:rPr>
        <w:t>. kiek maksimaliai gali užtrikti paslaugų neveikimas jų diegimo metu</w:t>
      </w:r>
      <w:r w:rsidR="00C627A7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552B503" w14:textId="77777777" w:rsidR="00E43880" w:rsidRPr="00E43880" w:rsidRDefault="00E43880" w:rsidP="00571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880">
        <w:rPr>
          <w:rFonts w:ascii="Times New Roman" w:hAnsi="Times New Roman" w:cs="Times New Roman"/>
          <w:sz w:val="24"/>
          <w:szCs w:val="24"/>
        </w:rPr>
        <w:t xml:space="preserve">Remiantis šiomis priežastimis, </w:t>
      </w:r>
      <w:r w:rsidR="000B1016">
        <w:rPr>
          <w:rFonts w:ascii="Times New Roman" w:hAnsi="Times New Roman" w:cs="Times New Roman"/>
          <w:sz w:val="24"/>
          <w:szCs w:val="24"/>
        </w:rPr>
        <w:t>parengta specifinė</w:t>
      </w:r>
      <w:r w:rsidR="000B1016" w:rsidRPr="000B1016">
        <w:rPr>
          <w:rFonts w:ascii="Times New Roman" w:hAnsi="Times New Roman" w:cs="Times New Roman"/>
          <w:sz w:val="24"/>
          <w:szCs w:val="24"/>
        </w:rPr>
        <w:t>, CPO specifikacijos reikalavimus viršijan</w:t>
      </w:r>
      <w:r w:rsidR="000B1016">
        <w:rPr>
          <w:rFonts w:ascii="Times New Roman" w:hAnsi="Times New Roman" w:cs="Times New Roman"/>
          <w:sz w:val="24"/>
          <w:szCs w:val="24"/>
        </w:rPr>
        <w:t>ti</w:t>
      </w:r>
      <w:r w:rsidR="000B1016" w:rsidRPr="000B1016">
        <w:rPr>
          <w:rFonts w:ascii="Times New Roman" w:hAnsi="Times New Roman" w:cs="Times New Roman"/>
          <w:sz w:val="24"/>
          <w:szCs w:val="24"/>
        </w:rPr>
        <w:t xml:space="preserve"> technin</w:t>
      </w:r>
      <w:r w:rsidR="000B1016">
        <w:rPr>
          <w:rFonts w:ascii="Times New Roman" w:hAnsi="Times New Roman" w:cs="Times New Roman"/>
          <w:sz w:val="24"/>
          <w:szCs w:val="24"/>
        </w:rPr>
        <w:t>ė</w:t>
      </w:r>
      <w:r w:rsidR="000B1016" w:rsidRPr="000B1016">
        <w:rPr>
          <w:rFonts w:ascii="Times New Roman" w:hAnsi="Times New Roman" w:cs="Times New Roman"/>
          <w:sz w:val="24"/>
          <w:szCs w:val="24"/>
        </w:rPr>
        <w:t xml:space="preserve"> specifikacij</w:t>
      </w:r>
      <w:r w:rsidR="00B104F6">
        <w:rPr>
          <w:rFonts w:ascii="Times New Roman" w:hAnsi="Times New Roman" w:cs="Times New Roman"/>
          <w:sz w:val="24"/>
          <w:szCs w:val="24"/>
        </w:rPr>
        <w:t xml:space="preserve">a, todėl </w:t>
      </w:r>
      <w:r w:rsidR="000B1016">
        <w:rPr>
          <w:rFonts w:ascii="Times New Roman" w:hAnsi="Times New Roman" w:cs="Times New Roman"/>
          <w:sz w:val="24"/>
          <w:szCs w:val="24"/>
        </w:rPr>
        <w:t>fiksuot</w:t>
      </w:r>
      <w:r w:rsidR="00B104F6">
        <w:rPr>
          <w:rFonts w:ascii="Times New Roman" w:hAnsi="Times New Roman" w:cs="Times New Roman"/>
          <w:sz w:val="24"/>
          <w:szCs w:val="24"/>
        </w:rPr>
        <w:t>o</w:t>
      </w:r>
      <w:r w:rsidR="000B1016">
        <w:rPr>
          <w:rFonts w:ascii="Times New Roman" w:hAnsi="Times New Roman" w:cs="Times New Roman"/>
          <w:sz w:val="24"/>
          <w:szCs w:val="24"/>
        </w:rPr>
        <w:t xml:space="preserve"> telefonin</w:t>
      </w:r>
      <w:r w:rsidR="00B104F6">
        <w:rPr>
          <w:rFonts w:ascii="Times New Roman" w:hAnsi="Times New Roman" w:cs="Times New Roman"/>
          <w:sz w:val="24"/>
          <w:szCs w:val="24"/>
        </w:rPr>
        <w:t>io</w:t>
      </w:r>
      <w:r w:rsidR="000B1016">
        <w:rPr>
          <w:rFonts w:ascii="Times New Roman" w:hAnsi="Times New Roman" w:cs="Times New Roman"/>
          <w:sz w:val="24"/>
          <w:szCs w:val="24"/>
        </w:rPr>
        <w:t xml:space="preserve"> ryš</w:t>
      </w:r>
      <w:r w:rsidR="00B104F6">
        <w:rPr>
          <w:rFonts w:ascii="Times New Roman" w:hAnsi="Times New Roman" w:cs="Times New Roman"/>
          <w:sz w:val="24"/>
          <w:szCs w:val="24"/>
        </w:rPr>
        <w:t>io</w:t>
      </w:r>
      <w:r w:rsidR="000B1016">
        <w:rPr>
          <w:rFonts w:ascii="Times New Roman" w:hAnsi="Times New Roman" w:cs="Times New Roman"/>
          <w:sz w:val="24"/>
          <w:szCs w:val="24"/>
        </w:rPr>
        <w:t xml:space="preserve"> </w:t>
      </w:r>
      <w:r w:rsidRPr="00E43880">
        <w:rPr>
          <w:rFonts w:ascii="Times New Roman" w:hAnsi="Times New Roman" w:cs="Times New Roman"/>
          <w:sz w:val="24"/>
          <w:szCs w:val="24"/>
        </w:rPr>
        <w:t>pirkimą</w:t>
      </w:r>
      <w:r w:rsidR="00B104F6">
        <w:rPr>
          <w:rFonts w:ascii="Times New Roman" w:hAnsi="Times New Roman" w:cs="Times New Roman"/>
          <w:sz w:val="24"/>
          <w:szCs w:val="24"/>
        </w:rPr>
        <w:t xml:space="preserve"> siūlau </w:t>
      </w:r>
      <w:r w:rsidRPr="00E43880">
        <w:rPr>
          <w:rFonts w:ascii="Times New Roman" w:hAnsi="Times New Roman" w:cs="Times New Roman"/>
          <w:sz w:val="24"/>
          <w:szCs w:val="24"/>
        </w:rPr>
        <w:t>vykdyti kitu priimtinu būdu.</w:t>
      </w:r>
    </w:p>
    <w:p w14:paraId="30F724DC" w14:textId="77777777" w:rsidR="00E43880" w:rsidRPr="00E43880" w:rsidRDefault="00E43880" w:rsidP="00571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4DCD90" w14:textId="77777777" w:rsidR="00E43880" w:rsidRPr="00E43880" w:rsidRDefault="00E43880" w:rsidP="00571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9DB5D" w14:textId="3D4EEACF" w:rsidR="00D44F69" w:rsidRPr="00E43880" w:rsidRDefault="00EF442D" w:rsidP="00571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Informacinių technologijų skyriaus vadovas</w:t>
      </w:r>
      <w:r w:rsidR="00005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Evalda Bačiuli</w:t>
      </w:r>
      <w:r w:rsidR="0097309E">
        <w:rPr>
          <w:rFonts w:ascii="Times New Roman" w:hAnsi="Times New Roman" w:cs="Times New Roman"/>
          <w:sz w:val="24"/>
          <w:szCs w:val="24"/>
        </w:rPr>
        <w:t>s</w:t>
      </w:r>
    </w:p>
    <w:sectPr w:rsidR="00D44F69" w:rsidRPr="00E43880" w:rsidSect="00F9245F">
      <w:pgSz w:w="12240" w:h="15840"/>
      <w:pgMar w:top="993" w:right="758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6D52C" w14:textId="77777777" w:rsidR="00A347D8" w:rsidRDefault="00A347D8" w:rsidP="0058299B">
      <w:pPr>
        <w:spacing w:after="0" w:line="240" w:lineRule="auto"/>
      </w:pPr>
      <w:r>
        <w:separator/>
      </w:r>
    </w:p>
  </w:endnote>
  <w:endnote w:type="continuationSeparator" w:id="0">
    <w:p w14:paraId="03DAC4AD" w14:textId="77777777" w:rsidR="00A347D8" w:rsidRDefault="00A347D8" w:rsidP="0058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8344F" w14:textId="77777777" w:rsidR="00A347D8" w:rsidRDefault="00A347D8" w:rsidP="0058299B">
      <w:pPr>
        <w:spacing w:after="0" w:line="240" w:lineRule="auto"/>
      </w:pPr>
      <w:r>
        <w:separator/>
      </w:r>
    </w:p>
  </w:footnote>
  <w:footnote w:type="continuationSeparator" w:id="0">
    <w:p w14:paraId="286CAD90" w14:textId="77777777" w:rsidR="00A347D8" w:rsidRDefault="00A347D8" w:rsidP="00582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6431B"/>
    <w:multiLevelType w:val="hybridMultilevel"/>
    <w:tmpl w:val="5308BA98"/>
    <w:lvl w:ilvl="0" w:tplc="C6380F8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821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80"/>
    <w:rsid w:val="00005E7D"/>
    <w:rsid w:val="00053485"/>
    <w:rsid w:val="000B1016"/>
    <w:rsid w:val="001270B1"/>
    <w:rsid w:val="00140B52"/>
    <w:rsid w:val="00146EA0"/>
    <w:rsid w:val="002036FC"/>
    <w:rsid w:val="00250B16"/>
    <w:rsid w:val="00252E4B"/>
    <w:rsid w:val="003607F1"/>
    <w:rsid w:val="003A5DC8"/>
    <w:rsid w:val="003E630A"/>
    <w:rsid w:val="003F14E1"/>
    <w:rsid w:val="00571DDB"/>
    <w:rsid w:val="0058299B"/>
    <w:rsid w:val="00590AA8"/>
    <w:rsid w:val="005A2F03"/>
    <w:rsid w:val="005B5143"/>
    <w:rsid w:val="005D69B1"/>
    <w:rsid w:val="00640EBD"/>
    <w:rsid w:val="006D20BB"/>
    <w:rsid w:val="006F1DCE"/>
    <w:rsid w:val="006F3905"/>
    <w:rsid w:val="00781568"/>
    <w:rsid w:val="0078392A"/>
    <w:rsid w:val="0079096D"/>
    <w:rsid w:val="007A6FF9"/>
    <w:rsid w:val="007C4FA7"/>
    <w:rsid w:val="007E3F7A"/>
    <w:rsid w:val="00864310"/>
    <w:rsid w:val="008A2708"/>
    <w:rsid w:val="008C67B2"/>
    <w:rsid w:val="008F01B1"/>
    <w:rsid w:val="008F6B2C"/>
    <w:rsid w:val="00942220"/>
    <w:rsid w:val="0097309E"/>
    <w:rsid w:val="009F538E"/>
    <w:rsid w:val="00A347D8"/>
    <w:rsid w:val="00AC7E05"/>
    <w:rsid w:val="00B104F6"/>
    <w:rsid w:val="00B136D8"/>
    <w:rsid w:val="00B14A3A"/>
    <w:rsid w:val="00B23786"/>
    <w:rsid w:val="00B77017"/>
    <w:rsid w:val="00C627A7"/>
    <w:rsid w:val="00CB7695"/>
    <w:rsid w:val="00CC4472"/>
    <w:rsid w:val="00CD5BD4"/>
    <w:rsid w:val="00D14497"/>
    <w:rsid w:val="00D249CC"/>
    <w:rsid w:val="00D44F69"/>
    <w:rsid w:val="00DC6B2C"/>
    <w:rsid w:val="00E221CE"/>
    <w:rsid w:val="00E313B3"/>
    <w:rsid w:val="00E43880"/>
    <w:rsid w:val="00EF442D"/>
    <w:rsid w:val="00F120DD"/>
    <w:rsid w:val="00F3016A"/>
    <w:rsid w:val="00F9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3583"/>
  <w15:chartTrackingRefBased/>
  <w15:docId w15:val="{9457EF38-AD4A-4670-ABC7-7085B105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99B"/>
  </w:style>
  <w:style w:type="paragraph" w:styleId="Footer">
    <w:name w:val="footer"/>
    <w:basedOn w:val="Normal"/>
    <w:link w:val="FooterChar"/>
    <w:uiPriority w:val="99"/>
    <w:unhideWhenUsed/>
    <w:rsid w:val="00582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99B"/>
  </w:style>
  <w:style w:type="paragraph" w:styleId="ListParagraph">
    <w:name w:val="List Paragraph"/>
    <w:basedOn w:val="Normal"/>
    <w:uiPriority w:val="34"/>
    <w:qFormat/>
    <w:rsid w:val="000B1016"/>
    <w:pPr>
      <w:ind w:left="720"/>
      <w:contextualSpacing/>
    </w:pPr>
  </w:style>
  <w:style w:type="paragraph" w:styleId="Revision">
    <w:name w:val="Revision"/>
    <w:hidden/>
    <w:uiPriority w:val="99"/>
    <w:semiHidden/>
    <w:rsid w:val="000534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01BCF-31CF-49E7-887A-808FA5AB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1545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Čujevienė</dc:creator>
  <cp:keywords/>
  <dc:description/>
  <cp:lastModifiedBy>Evaldas Bačiulis</cp:lastModifiedBy>
  <cp:revision>41</cp:revision>
  <dcterms:created xsi:type="dcterms:W3CDTF">2020-05-06T09:26:00Z</dcterms:created>
  <dcterms:modified xsi:type="dcterms:W3CDTF">2022-12-13T15:46:00Z</dcterms:modified>
</cp:coreProperties>
</file>